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07" w:rsidRDefault="00F40507" w:rsidP="00F40507">
      <w:pPr>
        <w:keepLines w:val="0"/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bookmarkStart w:id="0" w:name="Internetausgabe"/>
      <w:bookmarkEnd w:id="0"/>
    </w:p>
    <w:p w:rsidR="00F40507" w:rsidRDefault="00F40507" w:rsidP="00F40507">
      <w:pPr>
        <w:keepLines w:val="0"/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Read the story together with your teacher, then answer the questions that follow.</w:t>
      </w:r>
    </w:p>
    <w:p w:rsidR="00F40507" w:rsidRDefault="00F40507" w:rsidP="00F40507">
      <w:pPr>
        <w:keepLines w:val="0"/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</w:p>
    <w:p w:rsidR="00F40507" w:rsidRPr="00F40507" w:rsidRDefault="00F40507" w:rsidP="00F40507">
      <w:pPr>
        <w:keepLines w:val="0"/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F40507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Zur Internet-Ausgabe des Kochbuchs</w:t>
      </w:r>
    </w:p>
    <w:p w:rsidR="00F40507" w:rsidRPr="0097795F" w:rsidRDefault="00F40507" w:rsidP="00F40507">
      <w:pPr>
        <w:keepLines w:val="0"/>
        <w:spacing w:before="100" w:beforeAutospacing="1" w:after="100" w:afterAutospacing="1"/>
        <w:jc w:val="left"/>
        <w:rPr>
          <w:rFonts w:ascii="Arial" w:eastAsia="Times New Roman" w:hAnsi="Arial" w:cs="Arial"/>
          <w:sz w:val="24"/>
          <w:szCs w:val="24"/>
          <w:lang w:eastAsia="en-NZ"/>
        </w:rPr>
      </w:pPr>
      <w:r w:rsidRPr="0097795F">
        <w:rPr>
          <w:rFonts w:ascii="Arial" w:eastAsia="Times New Roman" w:hAnsi="Arial" w:cs="Arial"/>
          <w:bCs/>
          <w:iCs/>
          <w:sz w:val="24"/>
          <w:szCs w:val="24"/>
          <w:lang w:eastAsia="en-NZ"/>
        </w:rPr>
        <w:t>Textgrundlage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Das Kochbuch der Sabina Welserin. Hg.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On the bus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Hugo Stopp. Mit einer Übersetzung von Ulrike Gießmann. Heidelberg.  Die </w:t>
      </w:r>
      <w:r w:rsidRPr="0097795F">
        <w:rPr>
          <w:rFonts w:ascii="Arial" w:eastAsia="Times New Roman" w:hAnsi="Arial" w:cs="Arial"/>
          <w:bCs/>
          <w:iCs/>
          <w:sz w:val="24"/>
          <w:szCs w:val="24"/>
          <w:lang w:eastAsia="en-NZ"/>
        </w:rPr>
        <w:t>gedruckte Ausgabe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ist beim Universitätsverlag C. Winter Heidelberg </w:t>
      </w:r>
      <w:r w:rsidRPr="0097795F">
        <w:rPr>
          <w:rFonts w:ascii="Arial" w:eastAsia="Times New Roman" w:hAnsi="Arial" w:cs="Arial"/>
          <w:bCs/>
          <w:sz w:val="24"/>
          <w:szCs w:val="24"/>
          <w:lang w:eastAsia="en-NZ"/>
        </w:rPr>
        <w:t>lieferbar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: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book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, kartoniert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no d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ie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Gertrude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Ausgabe enthält über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sad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hier wiedergegebenen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school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Text hinaus ein Vorwort und eine Einleitung des Herausgebers Hugo Stopp sowie eine sehr wertvolle, vollständige Übersetzung des Texts ins Neuhochdeutsche von Ulrike Gießmann. </w:t>
      </w:r>
    </w:p>
    <w:p w:rsidR="00F40507" w:rsidRPr="0097795F" w:rsidRDefault="00F40507" w:rsidP="00F40507">
      <w:pPr>
        <w:keepLines w:val="0"/>
        <w:spacing w:before="100" w:beforeAutospacing="1" w:after="100" w:afterAutospacing="1"/>
        <w:jc w:val="left"/>
        <w:rPr>
          <w:rFonts w:ascii="Arial" w:eastAsia="Times New Roman" w:hAnsi="Arial" w:cs="Arial"/>
          <w:sz w:val="24"/>
          <w:szCs w:val="24"/>
          <w:lang w:eastAsia="en-NZ"/>
        </w:rPr>
      </w:pPr>
      <w:r w:rsidRPr="0097795F">
        <w:rPr>
          <w:rFonts w:ascii="Arial" w:eastAsia="Times New Roman" w:hAnsi="Arial" w:cs="Arial"/>
          <w:iCs/>
          <w:sz w:val="24"/>
          <w:szCs w:val="24"/>
          <w:lang w:eastAsia="en-NZ"/>
        </w:rPr>
        <w:t xml:space="preserve">Einrichtung der </w:t>
      </w:r>
      <w:r w:rsidRPr="0097795F">
        <w:rPr>
          <w:rFonts w:ascii="Arial" w:eastAsia="Times New Roman" w:hAnsi="Arial" w:cs="Arial"/>
          <w:bCs/>
          <w:iCs/>
          <w:sz w:val="24"/>
          <w:szCs w:val="24"/>
          <w:lang w:eastAsia="en-NZ"/>
        </w:rPr>
        <w:t>Internet-Ausgabe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: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But when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 w:rsidR="0097795F">
        <w:rPr>
          <w:rFonts w:ascii="Arial" w:eastAsia="Times New Roman" w:hAnsi="Arial" w:cs="Arial"/>
          <w:sz w:val="24"/>
          <w:szCs w:val="24"/>
          <w:lang w:eastAsia="en-NZ"/>
        </w:rPr>
        <w:t>she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ist ein zeilengetreues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her father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 w:rsidR="0097795F">
        <w:rPr>
          <w:rFonts w:ascii="Arial" w:eastAsia="Times New Roman" w:hAnsi="Arial" w:cs="Arial"/>
          <w:sz w:val="24"/>
          <w:szCs w:val="24"/>
          <w:lang w:eastAsia="en-NZ"/>
        </w:rPr>
        <w:t>dit not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>. Die Silbentrennung wurde aufgehoben, um die Suche zu vereinfachen. Das lange Schaft-</w:t>
      </w:r>
      <w:r w:rsidRPr="0097795F">
        <w:rPr>
          <w:rFonts w:ascii="Arial" w:eastAsia="Times New Roman" w:hAnsi="Arial" w:cs="Arial"/>
          <w:iCs/>
          <w:sz w:val="24"/>
          <w:szCs w:val="24"/>
          <w:lang w:eastAsia="en-NZ"/>
        </w:rPr>
        <w:t>s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erscheint als rundes </w:t>
      </w:r>
      <w:r w:rsidRPr="0097795F">
        <w:rPr>
          <w:rFonts w:ascii="Arial" w:eastAsia="Times New Roman" w:hAnsi="Arial" w:cs="Arial"/>
          <w:iCs/>
          <w:sz w:val="24"/>
          <w:szCs w:val="24"/>
          <w:lang w:eastAsia="en-NZ"/>
        </w:rPr>
        <w:t>s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. Das </w:t>
      </w:r>
      <w:r w:rsidRPr="0097795F">
        <w:rPr>
          <w:rFonts w:ascii="Arial" w:eastAsia="Times New Roman" w:hAnsi="Arial" w:cs="Arial"/>
          <w:iCs/>
          <w:sz w:val="24"/>
          <w:szCs w:val="24"/>
          <w:lang w:eastAsia="en-NZ"/>
        </w:rPr>
        <w:t>w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mit übergeschriebenem Zeichen (für </w:t>
      </w:r>
      <w:r w:rsidRPr="0097795F">
        <w:rPr>
          <w:rFonts w:ascii="Arial" w:eastAsia="Times New Roman" w:hAnsi="Arial" w:cs="Arial"/>
          <w:iCs/>
          <w:sz w:val="24"/>
          <w:szCs w:val="24"/>
          <w:lang w:eastAsia="en-NZ"/>
        </w:rPr>
        <w:t xml:space="preserve">u, 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zweimal belegt) erscheint hier nur als </w:t>
      </w:r>
      <w:r w:rsidRPr="0097795F">
        <w:rPr>
          <w:rFonts w:ascii="Arial" w:eastAsia="Times New Roman" w:hAnsi="Arial" w:cs="Arial"/>
          <w:iCs/>
          <w:sz w:val="24"/>
          <w:szCs w:val="24"/>
          <w:lang w:eastAsia="en-NZ"/>
        </w:rPr>
        <w:t>w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. Im Inhaltsverzeichnis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to the 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bezeichnen Einfügungen wie &lt;&lt;S18&gt;&gt; die Seite </w:t>
      </w:r>
      <w:r w:rsidR="0097795F" w:rsidRPr="0097795F">
        <w:rPr>
          <w:rFonts w:ascii="Arial" w:eastAsia="Times New Roman" w:hAnsi="Arial" w:cs="Arial"/>
          <w:sz w:val="24"/>
          <w:szCs w:val="24"/>
          <w:lang w:eastAsia="en-NZ"/>
        </w:rPr>
        <w:t>but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Edition. Einfügungen wie </w:t>
      </w:r>
      <w:r w:rsidR="0097795F">
        <w:rPr>
          <w:rFonts w:ascii="Arial" w:eastAsia="Times New Roman" w:hAnsi="Arial" w:cs="Arial"/>
          <w:sz w:val="24"/>
          <w:szCs w:val="24"/>
          <w:lang w:eastAsia="en-NZ"/>
        </w:rPr>
        <w:t>so that it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 bezeichnen die Nummer des Rezepts in der </w:t>
      </w:r>
      <w:r w:rsidR="0097795F">
        <w:rPr>
          <w:rFonts w:ascii="Arial" w:eastAsia="Times New Roman" w:hAnsi="Arial" w:cs="Arial"/>
          <w:sz w:val="24"/>
          <w:szCs w:val="24"/>
          <w:lang w:eastAsia="en-NZ"/>
        </w:rPr>
        <w:t>today</w:t>
      </w:r>
      <w:r w:rsidRPr="0097795F">
        <w:rPr>
          <w:rFonts w:ascii="Arial" w:eastAsia="Times New Roman" w:hAnsi="Arial" w:cs="Arial"/>
          <w:sz w:val="24"/>
          <w:szCs w:val="24"/>
          <w:lang w:eastAsia="en-NZ"/>
        </w:rPr>
        <w:t xml:space="preserve">. </w:t>
      </w:r>
    </w:p>
    <w:p w:rsidR="00EE4050" w:rsidRDefault="00EE4050" w:rsidP="00543F7A">
      <w:pPr>
        <w:pStyle w:val="Heading3"/>
        <w:rPr>
          <w:rFonts w:ascii="Tahoma" w:hAnsi="Tahoma"/>
        </w:rPr>
      </w:pP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Retell the story to the person next to you.</w:t>
      </w: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What do you think led up to this point?</w:t>
      </w:r>
    </w:p>
    <w:p w:rsidR="00F40507" w:rsidRDefault="00F40507" w:rsidP="00F40507">
      <w:pPr>
        <w:pStyle w:val="ListParagraph"/>
        <w:rPr>
          <w:lang w:eastAsia="en-NZ"/>
        </w:rPr>
      </w:pP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What do you think will happen next?</w:t>
      </w: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rPr>
          <w:lang w:eastAsia="en-NZ"/>
        </w:rPr>
      </w:pPr>
    </w:p>
    <w:p w:rsidR="00F40507" w:rsidRDefault="00F40507" w:rsidP="00F40507">
      <w:pPr>
        <w:pStyle w:val="ListParagraph"/>
        <w:numPr>
          <w:ilvl w:val="0"/>
          <w:numId w:val="13"/>
        </w:numPr>
        <w:rPr>
          <w:lang w:eastAsia="en-NZ"/>
        </w:rPr>
      </w:pPr>
      <w:r>
        <w:rPr>
          <w:lang w:eastAsia="en-NZ"/>
        </w:rPr>
        <w:t>Why do you think Gertrude is unhappy?</w:t>
      </w:r>
    </w:p>
    <w:p w:rsidR="00F40507" w:rsidRDefault="00F40507" w:rsidP="00F40507">
      <w:pPr>
        <w:pStyle w:val="ListParagraph"/>
        <w:rPr>
          <w:lang w:eastAsia="en-NZ"/>
        </w:rPr>
      </w:pPr>
    </w:p>
    <w:p w:rsidR="00F40507" w:rsidRDefault="00F40507" w:rsidP="00F40507">
      <w:pPr>
        <w:rPr>
          <w:lang w:eastAsia="en-NZ"/>
        </w:rPr>
      </w:pPr>
    </w:p>
    <w:p w:rsidR="00F21AA9" w:rsidRDefault="00F21AA9">
      <w:pPr>
        <w:keepLines w:val="0"/>
        <w:spacing w:after="200" w:line="276" w:lineRule="auto"/>
        <w:jc w:val="left"/>
        <w:rPr>
          <w:lang w:eastAsia="en-NZ"/>
        </w:rPr>
      </w:pPr>
      <w:r>
        <w:rPr>
          <w:lang w:eastAsia="en-NZ"/>
        </w:rPr>
        <w:br w:type="page"/>
      </w:r>
    </w:p>
    <w:p w:rsidR="00F21AA9" w:rsidRDefault="00F21AA9" w:rsidP="00F21AA9">
      <w:pPr>
        <w:pStyle w:val="ListParagraph"/>
        <w:tabs>
          <w:tab w:val="left" w:pos="90"/>
        </w:tabs>
        <w:ind w:hanging="630"/>
        <w:jc w:val="center"/>
        <w:rPr>
          <w:rFonts w:ascii="Century Gothic" w:hAnsi="Century Gothic"/>
          <w:b/>
          <w:sz w:val="44"/>
          <w:szCs w:val="44"/>
          <w:lang w:eastAsia="en-NZ"/>
        </w:rPr>
      </w:pPr>
      <w:r>
        <w:rPr>
          <w:rFonts w:ascii="Century Gothic" w:hAnsi="Century Gothic"/>
          <w:b/>
          <w:sz w:val="44"/>
          <w:szCs w:val="44"/>
          <w:lang w:eastAsia="en-NZ"/>
        </w:rPr>
        <w:lastRenderedPageBreak/>
        <w:t>F</w:t>
      </w:r>
      <w:r w:rsidRPr="00F0717C">
        <w:rPr>
          <w:rFonts w:ascii="Century Gothic" w:hAnsi="Century Gothic"/>
          <w:b/>
          <w:sz w:val="44"/>
          <w:szCs w:val="44"/>
          <w:lang w:eastAsia="en-NZ"/>
        </w:rPr>
        <w:t>amiliar characters but</w:t>
      </w:r>
      <w:r>
        <w:rPr>
          <w:rFonts w:ascii="Century Gothic" w:hAnsi="Century Gothic"/>
          <w:b/>
          <w:sz w:val="44"/>
          <w:szCs w:val="44"/>
          <w:lang w:eastAsia="en-NZ"/>
        </w:rPr>
        <w:t>...</w:t>
      </w:r>
    </w:p>
    <w:p w:rsidR="00F21AA9" w:rsidRPr="00F0717C" w:rsidRDefault="00F21AA9" w:rsidP="00F21AA9">
      <w:pPr>
        <w:pStyle w:val="ListParagraph"/>
        <w:tabs>
          <w:tab w:val="left" w:pos="90"/>
        </w:tabs>
        <w:ind w:hanging="630"/>
        <w:jc w:val="center"/>
        <w:rPr>
          <w:rFonts w:ascii="Century Gothic" w:hAnsi="Century Gothic"/>
          <w:b/>
          <w:sz w:val="44"/>
          <w:szCs w:val="44"/>
          <w:lang w:eastAsia="en-NZ"/>
        </w:rPr>
      </w:pPr>
      <w:r w:rsidRPr="00F0717C">
        <w:rPr>
          <w:rFonts w:ascii="Century Gothic" w:hAnsi="Century Gothic"/>
          <w:b/>
          <w:sz w:val="44"/>
          <w:szCs w:val="44"/>
          <w:lang w:eastAsia="en-NZ"/>
        </w:rPr>
        <w:t>you can identify some common words.</w:t>
      </w:r>
    </w:p>
    <w:p w:rsidR="00F21AA9" w:rsidRPr="00F0717C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What difficulties did you have when reading this text silently / aloud?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Pr="00F0717C" w:rsidRDefault="00F21AA9" w:rsidP="00F21AA9">
      <w:pPr>
        <w:pStyle w:val="ListParagraph"/>
        <w:rPr>
          <w:rFonts w:ascii="Century Gothic" w:hAnsi="Century Gothic"/>
          <w:lang w:eastAsia="en-NZ"/>
        </w:rPr>
      </w:pPr>
      <w:r w:rsidRPr="00F0717C">
        <w:rPr>
          <w:rFonts w:ascii="Century Gothic" w:hAnsi="Century Gothic"/>
          <w:lang w:eastAsia="en-NZ"/>
        </w:rPr>
        <w:t>How did you work out the answers to the questions?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Pr="00F0717C" w:rsidRDefault="00F21AA9" w:rsidP="00F21AA9">
      <w:pPr>
        <w:pStyle w:val="ListParagraph"/>
        <w:rPr>
          <w:rFonts w:ascii="Century Gothic" w:hAnsi="Century Gothic"/>
          <w:lang w:eastAsia="en-NZ"/>
        </w:rPr>
      </w:pPr>
      <w:r w:rsidRPr="00F0717C">
        <w:rPr>
          <w:rFonts w:ascii="Century Gothic" w:hAnsi="Century Gothic"/>
          <w:lang w:eastAsia="en-NZ"/>
        </w:rPr>
        <w:t xml:space="preserve">Were some questions more difficult than others?  Why?  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Pr="00F0717C" w:rsidRDefault="00F21AA9" w:rsidP="00F21AA9">
      <w:pPr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would you feel if you were faced with texts like this each day?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helpful was it to have the questions in a language familiar to you, as opposed to them being in German?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could this activity sheet be made more achievable for you?</w:t>
      </w:r>
      <w:r w:rsidRPr="00F0717C">
        <w:rPr>
          <w:rFonts w:ascii="Century Gothic" w:hAnsi="Century Gothic"/>
          <w:lang w:eastAsia="en-NZ"/>
        </w:rPr>
        <w:t xml:space="preserve">  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  <w:r>
        <w:rPr>
          <w:rFonts w:ascii="Century Gothic" w:hAnsi="Century Gothic"/>
          <w:lang w:eastAsia="en-NZ"/>
        </w:rPr>
        <w:t>How do you think students feel when given similar texts in English?</w:t>
      </w: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Default="00F21AA9" w:rsidP="00F21AA9">
      <w:pPr>
        <w:pStyle w:val="ListParagraph"/>
        <w:rPr>
          <w:rFonts w:ascii="Century Gothic" w:hAnsi="Century Gothic"/>
          <w:lang w:eastAsia="en-NZ"/>
        </w:rPr>
      </w:pPr>
    </w:p>
    <w:p w:rsidR="00F21AA9" w:rsidRPr="003C548E" w:rsidRDefault="00F21AA9" w:rsidP="00F21AA9">
      <w:pPr>
        <w:pStyle w:val="ListParagraph"/>
        <w:ind w:left="0"/>
        <w:rPr>
          <w:rFonts w:ascii="Century Gothic" w:hAnsi="Century Gothic"/>
          <w:b/>
          <w:lang w:eastAsia="en-NZ"/>
        </w:rPr>
      </w:pPr>
      <w:r w:rsidRPr="003C548E">
        <w:rPr>
          <w:rFonts w:ascii="Century Gothic" w:hAnsi="Century Gothic"/>
          <w:b/>
          <w:u w:val="single"/>
          <w:lang w:eastAsia="en-NZ"/>
        </w:rPr>
        <w:t>Teacher Challenge</w:t>
      </w:r>
      <w:r w:rsidRPr="003C548E">
        <w:rPr>
          <w:rFonts w:ascii="Century Gothic" w:hAnsi="Century Gothic"/>
          <w:b/>
          <w:lang w:eastAsia="en-NZ"/>
        </w:rPr>
        <w:t>:  Ask your students to rate the difficulty/frustration level of the next texts you give them.  1 = easy, totally understand it.  5 = extremely frustrating/difficult.</w:t>
      </w:r>
    </w:p>
    <w:p w:rsidR="00F40507" w:rsidRPr="00F40507" w:rsidRDefault="00F40507" w:rsidP="00F40507">
      <w:pPr>
        <w:rPr>
          <w:lang w:eastAsia="en-NZ"/>
        </w:rPr>
      </w:pPr>
    </w:p>
    <w:sectPr w:rsidR="00F40507" w:rsidRPr="00F40507" w:rsidSect="008C1576">
      <w:headerReference w:type="default" r:id="rId8"/>
      <w:footerReference w:type="default" r:id="rId9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0E5" w:rsidRDefault="00A130E5" w:rsidP="00221D12">
      <w:r>
        <w:separator/>
      </w:r>
    </w:p>
  </w:endnote>
  <w:endnote w:type="continuationSeparator" w:id="1">
    <w:p w:rsidR="00A130E5" w:rsidRDefault="00A130E5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0E5" w:rsidRDefault="00A130E5" w:rsidP="00221D12">
      <w:r>
        <w:separator/>
      </w:r>
    </w:p>
  </w:footnote>
  <w:footnote w:type="continuationSeparator" w:id="1">
    <w:p w:rsidR="00A130E5" w:rsidRDefault="00A130E5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EB0CB3" w:rsidP="0004661C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162550" cy="1152525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NZ"/>
      </w:rPr>
      <w:drawing>
        <wp:inline distT="0" distB="0" distL="0" distR="0">
          <wp:extent cx="1473199" cy="1104900"/>
          <wp:effectExtent l="19050" t="0" r="0" b="0"/>
          <wp:docPr id="1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75948" cy="1106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4E7735"/>
    <w:multiLevelType w:val="hybridMultilevel"/>
    <w:tmpl w:val="D8640E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661C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C4801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C55FF"/>
    <w:rsid w:val="00407122"/>
    <w:rsid w:val="0041282F"/>
    <w:rsid w:val="0043796E"/>
    <w:rsid w:val="00456B4E"/>
    <w:rsid w:val="0046370F"/>
    <w:rsid w:val="004C5346"/>
    <w:rsid w:val="00503A35"/>
    <w:rsid w:val="00516743"/>
    <w:rsid w:val="00543F7A"/>
    <w:rsid w:val="005559E5"/>
    <w:rsid w:val="0055607F"/>
    <w:rsid w:val="0058735E"/>
    <w:rsid w:val="005A0027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7D79E5"/>
    <w:rsid w:val="007F1CB8"/>
    <w:rsid w:val="00806B0C"/>
    <w:rsid w:val="008073E1"/>
    <w:rsid w:val="008219D9"/>
    <w:rsid w:val="00827323"/>
    <w:rsid w:val="008663FE"/>
    <w:rsid w:val="008940B7"/>
    <w:rsid w:val="008B31E6"/>
    <w:rsid w:val="008C157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7795F"/>
    <w:rsid w:val="009A2D4F"/>
    <w:rsid w:val="009B1FBF"/>
    <w:rsid w:val="009B7C09"/>
    <w:rsid w:val="009D1118"/>
    <w:rsid w:val="009F3A39"/>
    <w:rsid w:val="009F5BB2"/>
    <w:rsid w:val="009F7A96"/>
    <w:rsid w:val="00A01B8D"/>
    <w:rsid w:val="00A130E5"/>
    <w:rsid w:val="00A1633C"/>
    <w:rsid w:val="00A411CA"/>
    <w:rsid w:val="00A9418E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62A51"/>
    <w:rsid w:val="00D644B0"/>
    <w:rsid w:val="00DD555F"/>
    <w:rsid w:val="00E1146F"/>
    <w:rsid w:val="00E265BE"/>
    <w:rsid w:val="00E27DFE"/>
    <w:rsid w:val="00E33E9D"/>
    <w:rsid w:val="00E5416A"/>
    <w:rsid w:val="00E70E09"/>
    <w:rsid w:val="00E810C3"/>
    <w:rsid w:val="00E85C29"/>
    <w:rsid w:val="00E8761E"/>
    <w:rsid w:val="00E9452F"/>
    <w:rsid w:val="00EB0CB3"/>
    <w:rsid w:val="00EB33E0"/>
    <w:rsid w:val="00EC6B50"/>
    <w:rsid w:val="00EE0C69"/>
    <w:rsid w:val="00EE3AF5"/>
    <w:rsid w:val="00EE4050"/>
    <w:rsid w:val="00EF58DC"/>
    <w:rsid w:val="00F0507E"/>
    <w:rsid w:val="00F21AA9"/>
    <w:rsid w:val="00F40507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  <w:style w:type="paragraph" w:styleId="NormalWeb">
    <w:name w:val="Normal (Web)"/>
    <w:basedOn w:val="Normal"/>
    <w:uiPriority w:val="99"/>
    <w:semiHidden/>
    <w:unhideWhenUsed/>
    <w:rsid w:val="00F40507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F405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F4FBC"/>
    <w:rsid w:val="00242DBB"/>
    <w:rsid w:val="00352ADF"/>
    <w:rsid w:val="003F7022"/>
    <w:rsid w:val="00434838"/>
    <w:rsid w:val="0056382E"/>
    <w:rsid w:val="00727CF5"/>
    <w:rsid w:val="00904805"/>
    <w:rsid w:val="00C9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4C57-6973-4FB4-9613-94B4E21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1685</Characters>
  <Application>Microsoft Office Word</Application>
  <DocSecurity>0</DocSecurity>
  <Lines>14</Lines>
  <Paragraphs>3</Paragraphs>
  <ScaleCrop>false</ScaleCrop>
  <Company>Sue de Lautour, Salama Bint Buti, Bani Yas, Abu Dhabi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4</cp:revision>
  <cp:lastPrinted>2009-07-22T21:42:00Z</cp:lastPrinted>
  <dcterms:created xsi:type="dcterms:W3CDTF">2010-02-21T05:23:00Z</dcterms:created>
  <dcterms:modified xsi:type="dcterms:W3CDTF">2010-03-09T16:13:00Z</dcterms:modified>
</cp:coreProperties>
</file>